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63768">
      <w:pPr>
        <w:ind w:firstLine="0"/>
        <w:rPr>
          <w:rFonts w:hint="eastAsia" w:ascii="方正小标宋_GBK" w:eastAsia="方正小标宋_GBK"/>
          <w:color w:val="auto"/>
          <w:sz w:val="28"/>
          <w:szCs w:val="28"/>
        </w:rPr>
      </w:pPr>
      <w:bookmarkStart w:id="0" w:name="_GoBack"/>
      <w:bookmarkEnd w:id="0"/>
      <w:r>
        <w:rPr>
          <w:rFonts w:eastAsia="黑体"/>
          <w:color w:val="auto"/>
          <w:sz w:val="28"/>
          <w:szCs w:val="28"/>
          <w:shd w:val="clear" w:color="auto" w:fill="FFFFFF"/>
        </w:rPr>
        <w:t>附件：</w:t>
      </w:r>
    </w:p>
    <w:p w14:paraId="6828D585">
      <w:pPr>
        <w:spacing w:line="580" w:lineRule="exact"/>
        <w:ind w:firstLine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福州市幸福河湖专家库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（“河小禹”专家库）</w:t>
      </w:r>
      <w:r>
        <w:rPr>
          <w:rFonts w:hint="eastAsia" w:ascii="方正小标宋_GBK" w:eastAsia="方正小标宋_GBK"/>
          <w:color w:val="auto"/>
          <w:sz w:val="44"/>
          <w:szCs w:val="44"/>
        </w:rPr>
        <w:t>专家信息登记表</w:t>
      </w:r>
    </w:p>
    <w:tbl>
      <w:tblPr>
        <w:tblStyle w:val="6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3"/>
        <w:gridCol w:w="1333"/>
        <w:gridCol w:w="971"/>
        <w:gridCol w:w="1412"/>
        <w:gridCol w:w="88"/>
        <w:gridCol w:w="2215"/>
        <w:gridCol w:w="2130"/>
      </w:tblGrid>
      <w:tr w14:paraId="0EF4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81157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姓　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5605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0067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1085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918F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彩照</w:t>
            </w:r>
          </w:p>
          <w:p w14:paraId="3A9C4530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（一寸）</w:t>
            </w:r>
          </w:p>
        </w:tc>
      </w:tr>
      <w:tr w14:paraId="576E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3533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性　别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6B33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5142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5746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DC41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D12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0A87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民　族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5AD6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3477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5531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0A27E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586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E96CE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常住地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CAD4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省      市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B52C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85A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FED7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FC1B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CF7BC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8F78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63DF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166F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1681D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9E82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最高学历/学位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72172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784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1681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EB5B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04DC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担任职务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5936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D4C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C7509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是否在职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B860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F1FB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从事专业领域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2335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B9B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BE7E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职称专业及等级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F093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58B1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职称取得时间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1AE9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6F9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0875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76814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408C4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00D4A">
            <w:pPr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DB3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0B37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服务专业领域（必须勾填）</w:t>
            </w:r>
          </w:p>
        </w:tc>
      </w:tr>
      <w:tr w14:paraId="5EA8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4BED">
            <w:pPr>
              <w:spacing w:line="480" w:lineRule="exact"/>
              <w:ind w:firstLine="482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一、水利类：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水利工程管理、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河湖管理、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节水管理、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水旱灾害防御、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水文水资源规划、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智慧水利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 w14:paraId="0BF2E8B3">
            <w:pPr>
              <w:spacing w:line="480" w:lineRule="exact"/>
              <w:ind w:firstLine="482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二、水环境类：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水生态、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水土保持、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水环境科学与工程、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环境科学与工程（与水体相关）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 w14:paraId="48439DFD">
            <w:pPr>
              <w:spacing w:line="480" w:lineRule="exact"/>
              <w:ind w:firstLine="482" w:firstLineChars="200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三、水文化类：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水文化研究与传播、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水文化遗产保护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 w14:paraId="26C7929A">
            <w:pPr>
              <w:spacing w:line="480" w:lineRule="exact"/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水经济类：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城乡规划、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水产业管理与发展、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水经济分析与规划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水产业管理、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其他</w:t>
            </w:r>
          </w:p>
        </w:tc>
      </w:tr>
      <w:tr w14:paraId="30D0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C0D88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主要</w:t>
            </w:r>
          </w:p>
          <w:p w14:paraId="2CEE54E4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专业</w:t>
            </w:r>
          </w:p>
          <w:p w14:paraId="25CB3320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工作</w:t>
            </w:r>
          </w:p>
          <w:p w14:paraId="1647D408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经历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702C">
            <w:pPr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E72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B5F4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主要</w:t>
            </w:r>
          </w:p>
          <w:p w14:paraId="230AF9D9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专业</w:t>
            </w:r>
          </w:p>
          <w:p w14:paraId="4367EF2B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技术</w:t>
            </w:r>
          </w:p>
          <w:p w14:paraId="28B57EAA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成就</w:t>
            </w:r>
          </w:p>
          <w:p w14:paraId="2E61737E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业绩</w:t>
            </w:r>
          </w:p>
          <w:p w14:paraId="21CDA12F">
            <w:pPr>
              <w:spacing w:line="480" w:lineRule="exact"/>
              <w:ind w:firstLine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情况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8DBD"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4D7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626A5">
            <w:pPr>
              <w:spacing w:line="480" w:lineRule="exact"/>
              <w:ind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本人承诺：</w:t>
            </w:r>
          </w:p>
          <w:p w14:paraId="0BB47725"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以上情况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属实，如有不实，一切后果由本人承担。</w:t>
            </w:r>
          </w:p>
          <w:p w14:paraId="47E2A500">
            <w:pPr>
              <w:spacing w:line="480" w:lineRule="exact"/>
              <w:ind w:firstLine="5743" w:firstLineChars="2393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签字:</w:t>
            </w:r>
          </w:p>
          <w:p w14:paraId="5CD74A5F">
            <w:pPr>
              <w:spacing w:line="480" w:lineRule="exact"/>
              <w:ind w:firstLine="5520" w:firstLineChars="23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    月    日　　　　</w:t>
            </w:r>
          </w:p>
        </w:tc>
      </w:tr>
      <w:tr w14:paraId="1352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9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A9A8">
            <w:pPr>
              <w:spacing w:line="480" w:lineRule="exact"/>
              <w:ind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推荐单位意见：</w:t>
            </w:r>
          </w:p>
          <w:p w14:paraId="2735E132"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推荐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同志为福州市幸福河湖专家库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4"/>
                <w:szCs w:val="24"/>
                <w:lang w:eastAsia="zh-CN"/>
              </w:rPr>
              <w:t>（“河小禹”专家库）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拟入库专家人选。</w:t>
            </w:r>
          </w:p>
          <w:p w14:paraId="398FA91F">
            <w:pPr>
              <w:spacing w:line="480" w:lineRule="exact"/>
              <w:ind w:firstLine="5743" w:firstLineChars="2393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单位盖章</w:t>
            </w:r>
          </w:p>
          <w:p w14:paraId="47A8B27D">
            <w:pPr>
              <w:wordWrap w:val="0"/>
              <w:spacing w:line="48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年    月    日　　　　</w:t>
            </w:r>
          </w:p>
        </w:tc>
      </w:tr>
    </w:tbl>
    <w:p w14:paraId="3F73DD42">
      <w:pPr>
        <w:widowControl/>
        <w:spacing w:line="560" w:lineRule="exact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910EA5-05D6-422D-837A-B2D5033FE7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850219-814F-47BD-A30A-B56C8F526A6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C5252D8-B41D-4157-A3EF-BAF6BA45E8F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FB9B8B1-124C-4133-8F34-68924C75EB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20499"/>
    <w:rsid w:val="04C20499"/>
    <w:rsid w:val="0A2A2596"/>
    <w:rsid w:val="0B876039"/>
    <w:rsid w:val="208C1B51"/>
    <w:rsid w:val="2603166E"/>
    <w:rsid w:val="3697764E"/>
    <w:rsid w:val="40442B0E"/>
    <w:rsid w:val="41FC65D1"/>
    <w:rsid w:val="43C5363E"/>
    <w:rsid w:val="4AB96289"/>
    <w:rsid w:val="4F6E090B"/>
    <w:rsid w:val="5BDA5336"/>
    <w:rsid w:val="69727F48"/>
    <w:rsid w:val="6D7E0DA9"/>
    <w:rsid w:val="6F7A028A"/>
    <w:rsid w:val="7B7A8D3C"/>
    <w:rsid w:val="7DFEABA1"/>
    <w:rsid w:val="D3A67362"/>
    <w:rsid w:val="F53E516F"/>
    <w:rsid w:val="F55FC9FC"/>
    <w:rsid w:val="FEBB9556"/>
    <w:rsid w:val="FF538C54"/>
    <w:rsid w:val="FF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rFonts w:eastAsia="方正黑体_GBK"/>
      <w:snapToGrid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方正黑体_GBK"/>
      <w:snapToGrid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1786</Words>
  <Characters>1834</Characters>
  <Lines>0</Lines>
  <Paragraphs>0</Paragraphs>
  <TotalTime>9</TotalTime>
  <ScaleCrop>false</ScaleCrop>
  <LinksUpToDate>false</LinksUpToDate>
  <CharactersWithSpaces>1920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2025-02-19T09:31:00Z</dcterms:created>
  <dc:creator>枫霖</dc:creator>
  <cp:lastModifiedBy>枫霖</cp:lastModifiedBy>
  <cp:lastPrinted>2025-03-03T01:14:00Z</cp:lastPrinted>
  <dcterms:modified xsi:type="dcterms:W3CDTF">2025-03-03T08:46:20Z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BCB1EB7245AA48FE8520F8203F7BAFF4_13</vt:lpwstr>
  </property>
  <property fmtid="{D5CDD505-2E9C-101B-9397-08002B2CF9AE}" pid="4" name="KSOTemplateDocerSaveRecord">
    <vt:lpwstr>eyJoZGlkIjoiYjMwZWVlNzk1NzBhNzc1OWVkMmFjODk5MDdkYzBkYzAiLCJ1c2VySWQiOiI1NjUwNTU0OTgifQ==</vt:lpwstr>
  </property>
</Properties>
</file>